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3 -->
  <w:body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bookmarkStart w:id="0" w:name="br1"/>
      <w:bookmarkEnd w:id="0"/>
      <w:r>
        <w:rPr>
          <w:rFonts w:ascii="Arial" w:hAnsi="Calibr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4214" w:x="3965" w:y="1531"/>
        <w:widowControl w:val="0"/>
        <w:autoSpaceDE w:val="0"/>
        <w:autoSpaceDN w:val="0"/>
        <w:spacing w:line="360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SimHei" w:hAnsi="SimHei" w:cs="SimHei"/>
          <w:color w:val="000000"/>
          <w:spacing w:val="1"/>
          <w:sz w:val="36"/>
          <w:szCs w:val="22"/>
          <w:lang w:val="en-US" w:eastAsia="en-US" w:bidi="ar-SA"/>
        </w:rPr>
        <w:t>优秀本科毕业生事迹材料</w:t>
      </w:r>
    </w:p>
    <w:p>
      <w:pPr>
        <w:framePr w:w="9310" w:x="1418" w:y="2294"/>
        <w:widowControl w:val="0"/>
        <w:autoSpaceDE w:val="0"/>
        <w:autoSpaceDN w:val="0"/>
        <w:spacing w:line="240" w:lineRule="exact"/>
        <w:ind w:left="470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4"/>
          <w:szCs w:val="22"/>
          <w:lang w:val="en-US" w:eastAsia="en-US" w:bidi="ar-SA"/>
        </w:rPr>
        <w:t>谭学淼：女，22</w:t>
      </w:r>
      <w:r>
        <w:rPr>
          <w:rFonts w:hAnsi="Calibri"/>
          <w:color w:val="000000"/>
          <w:spacing w:val="4"/>
          <w:szCs w:val="22"/>
          <w:lang w:val="en-US" w:eastAsia="en-US" w:bidi="ar-SA"/>
        </w:rPr>
        <w:t xml:space="preserve"> </w:t>
      </w:r>
      <w:r>
        <w:rPr>
          <w:rFonts w:ascii="SimSun" w:hAnsi="SimSun" w:cs="SimSun"/>
          <w:color w:val="000000"/>
          <w:spacing w:val="-4"/>
          <w:szCs w:val="22"/>
          <w:lang w:val="en-US" w:eastAsia="en-US" w:bidi="ar-SA"/>
        </w:rPr>
        <w:t>岁，汉族，中共党员，国贸</w:t>
      </w:r>
      <w:r>
        <w:rPr>
          <w:rFonts w:hAnsi="Calibri"/>
          <w:color w:val="000000"/>
          <w:spacing w:val="4"/>
          <w:szCs w:val="22"/>
          <w:lang w:val="en-US" w:eastAsia="en-US" w:bidi="ar-SA"/>
        </w:rPr>
        <w:t xml:space="preserve"> </w:t>
      </w:r>
      <w:r>
        <w:rPr>
          <w:rFonts w:ascii="SimSun" w:hAnsi="Calibri"/>
          <w:color w:val="000000"/>
          <w:szCs w:val="22"/>
          <w:lang w:val="en-US" w:eastAsia="en-US" w:bidi="ar-SA"/>
        </w:rPr>
        <w:t>12003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SimSun" w:hAnsi="SimSun" w:cs="SimSun"/>
          <w:color w:val="000000"/>
          <w:spacing w:val="-2"/>
          <w:szCs w:val="22"/>
          <w:lang w:val="en-US" w:eastAsia="en-US" w:bidi="ar-SA"/>
        </w:rPr>
        <w:t>班，湖北恩施人，高中毕业于湖</w:t>
      </w:r>
    </w:p>
    <w:p>
      <w:pPr>
        <w:framePr w:w="9310" w:x="1418" w:y="2294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zCs w:val="22"/>
          <w:lang w:val="en-US" w:eastAsia="en-US" w:bidi="ar-SA"/>
        </w:rPr>
        <w:t>北省恩施市第一中学。</w:t>
      </w:r>
    </w:p>
    <w:p>
      <w:pPr>
        <w:framePr w:w="9600" w:x="1418" w:y="3230"/>
        <w:widowControl w:val="0"/>
        <w:autoSpaceDE w:val="0"/>
        <w:autoSpaceDN w:val="0"/>
        <w:spacing w:line="240" w:lineRule="exact"/>
        <w:ind w:left="480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1"/>
          <w:szCs w:val="22"/>
          <w:lang w:val="en-US" w:eastAsia="en-US" w:bidi="ar-SA"/>
        </w:rPr>
        <w:t>在校期间，她勤学善思，学习认真，在各方面取得了优异的成绩。自大二至大四一</w:t>
      </w:r>
    </w:p>
    <w:p>
      <w:pPr>
        <w:framePr w:w="960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1"/>
          <w:szCs w:val="22"/>
          <w:lang w:val="en-US" w:eastAsia="en-US" w:bidi="ar-SA"/>
        </w:rPr>
        <w:t>直担任班级班长兼团支书，工作脚踏实地，甘于奉献，严于律己，尽职尽责，热心解决</w:t>
      </w:r>
    </w:p>
    <w:p>
      <w:pPr>
        <w:framePr w:w="960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1"/>
          <w:szCs w:val="22"/>
          <w:lang w:val="en-US" w:eastAsia="en-US" w:bidi="ar-SA"/>
        </w:rPr>
        <w:t>同学们在生活和学习多方面的问题，在完成本职工作的同时积极协助其他班委展开班级</w:t>
      </w:r>
    </w:p>
    <w:p>
      <w:pPr>
        <w:framePr w:w="960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4"/>
          <w:szCs w:val="22"/>
          <w:lang w:val="en-US" w:eastAsia="en-US" w:bidi="ar-SA"/>
        </w:rPr>
        <w:t>工作；同时曾担任“经管之声”学生记者团干事；积极参加学院公众号宣传迎新等工作，</w:t>
      </w:r>
    </w:p>
    <w:p>
      <w:pPr>
        <w:framePr w:w="960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1"/>
          <w:szCs w:val="22"/>
          <w:lang w:val="en-US" w:eastAsia="en-US" w:bidi="ar-SA"/>
        </w:rPr>
        <w:t>协助辩论队等其他部门做好宣传工作；此外，带领经管方阵于长江大学运动会开幕式获</w:t>
      </w:r>
    </w:p>
    <w:p>
      <w:pPr>
        <w:framePr w:w="960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1"/>
          <w:szCs w:val="22"/>
          <w:lang w:val="en-US" w:eastAsia="en-US" w:bidi="ar-SA"/>
        </w:rPr>
        <w:t>得第一名，并参演“长江春潮”艺术节开幕式获得特别优秀节目奖。在学习中，通过全</w:t>
      </w:r>
    </w:p>
    <w:p>
      <w:pPr>
        <w:framePr w:w="960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2"/>
          <w:szCs w:val="22"/>
          <w:lang w:val="en-US" w:eastAsia="en-US" w:bidi="ar-SA"/>
        </w:rPr>
        <w:t>国大学生英语四级和六级考试、英语口语考试，获得英语口语</w:t>
      </w:r>
      <w:r>
        <w:rPr>
          <w:rFonts w:hAnsi="Calibri"/>
          <w:color w:val="000000"/>
          <w:spacing w:val="2"/>
          <w:szCs w:val="22"/>
          <w:lang w:val="en-US" w:eastAsia="en-US" w:bidi="ar-SA"/>
        </w:rPr>
        <w:t xml:space="preserve"> </w:t>
      </w:r>
      <w:r>
        <w:rPr>
          <w:rFonts w:ascii="SimSun" w:hAnsi="SimSun" w:cs="SimSun"/>
          <w:color w:val="000000"/>
          <w:spacing w:val="-5"/>
          <w:szCs w:val="22"/>
          <w:lang w:val="en-US" w:eastAsia="en-US" w:bidi="ar-SA"/>
        </w:rPr>
        <w:t>B+等级证书；曾获评“长</w:t>
      </w:r>
    </w:p>
    <w:p>
      <w:pPr>
        <w:framePr w:w="960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zCs w:val="22"/>
          <w:lang w:val="en-US" w:eastAsia="en-US" w:bidi="ar-SA"/>
        </w:rPr>
        <w:t>江大学三好学生”1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SimSun" w:hAnsi="SimSun" w:cs="SimSun"/>
          <w:color w:val="000000"/>
          <w:szCs w:val="22"/>
          <w:lang w:val="en-US" w:eastAsia="en-US" w:bidi="ar-SA"/>
        </w:rPr>
        <w:t>次、“长江大学优秀学生干部”1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SimSun" w:hAnsi="SimSun" w:cs="SimSun"/>
          <w:color w:val="000000"/>
          <w:szCs w:val="22"/>
          <w:lang w:val="en-US" w:eastAsia="en-US" w:bidi="ar-SA"/>
        </w:rPr>
        <w:t>次、“长江大学优秀共青团员”</w:t>
      </w:r>
    </w:p>
    <w:p>
      <w:pPr>
        <w:framePr w:w="960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zCs w:val="22"/>
          <w:lang w:val="en-US" w:eastAsia="en-US" w:bidi="ar-SA"/>
        </w:rPr>
        <w:t>一次、学院“优秀学生干部”1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SimSun" w:hAnsi="SimSun" w:cs="SimSun"/>
          <w:color w:val="000000"/>
          <w:szCs w:val="22"/>
          <w:lang w:val="en-US" w:eastAsia="en-US" w:bidi="ar-SA"/>
        </w:rPr>
        <w:t>次、“经管之声”学生记者团优秀记者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SimSun" w:hAnsi="Calibri"/>
          <w:color w:val="000000"/>
          <w:szCs w:val="22"/>
          <w:lang w:val="en-US" w:eastAsia="en-US" w:bidi="ar-SA"/>
        </w:rPr>
        <w:t>1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SimSun" w:hAnsi="SimSun" w:cs="SimSun"/>
          <w:color w:val="000000"/>
          <w:szCs w:val="22"/>
          <w:lang w:val="en-US" w:eastAsia="en-US" w:bidi="ar-SA"/>
        </w:rPr>
        <w:t>次。在思想上</w:t>
      </w:r>
    </w:p>
    <w:p>
      <w:pPr>
        <w:framePr w:w="960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zCs w:val="22"/>
          <w:lang w:val="en-US" w:eastAsia="en-US" w:bidi="ar-SA"/>
        </w:rPr>
        <w:t>积极向党组织靠拢，光荣地成为了一名中国共产党党员，积极参加各种社会实践活动，</w:t>
      </w:r>
    </w:p>
    <w:p>
      <w:pPr>
        <w:framePr w:w="960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zCs w:val="22"/>
          <w:lang w:val="en-US" w:eastAsia="en-US" w:bidi="ar-SA"/>
        </w:rPr>
        <w:t>行如微尘，爱暖世界，尽能尽之力，去帮助更多能帮助的人。</w:t>
      </w:r>
    </w:p>
    <w:p>
      <w:pPr>
        <w:framePr w:w="9242" w:x="1418" w:y="8378"/>
        <w:widowControl w:val="0"/>
        <w:autoSpaceDE w:val="0"/>
        <w:autoSpaceDN w:val="0"/>
        <w:spacing w:line="240" w:lineRule="exact"/>
        <w:ind w:left="480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1"/>
          <w:szCs w:val="22"/>
          <w:lang w:val="en-US" w:eastAsia="en-US" w:bidi="ar-SA"/>
        </w:rPr>
        <w:t>毕业感言：</w:t>
      </w:r>
      <w:r>
        <w:rPr>
          <w:rFonts w:hAnsi="Calibri"/>
          <w:color w:val="000000"/>
          <w:spacing w:val="56"/>
          <w:szCs w:val="22"/>
          <w:lang w:val="en-US" w:eastAsia="en-US" w:bidi="ar-SA"/>
        </w:rPr>
        <w:t xml:space="preserve"> </w:t>
      </w:r>
      <w:r>
        <w:rPr>
          <w:rFonts w:ascii="SimSun" w:hAnsi="SimSun" w:cs="SimSun"/>
          <w:color w:val="000000"/>
          <w:szCs w:val="22"/>
          <w:lang w:val="en-US" w:eastAsia="en-US" w:bidi="ar-SA"/>
        </w:rPr>
        <w:t>希望你继续兴致盎然地与世界交手，一直走在开满鲜花地路上。请相</w:t>
      </w:r>
    </w:p>
    <w:p>
      <w:pPr>
        <w:framePr w:w="9242" w:x="1418" w:y="8378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zCs w:val="22"/>
          <w:lang w:val="en-US" w:eastAsia="en-US" w:bidi="ar-SA"/>
        </w:rPr>
        <w:t>信当下的力量，人生本来就是未知的，做好当下，种下的树会开出让你满意的花。</w:t>
      </w:r>
    </w:p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455.5pt;height:392pt;margin-top:69pt;margin-left:69.9pt;mso-position-horizontal-relative:page;mso-position-vertical-relative:page;position:absolute;z-index:-251658240">
            <v:imagedata r:id="rId4" o:title=""/>
          </v:shape>
        </w:pict>
      </w:r>
    </w:p>
    <w:sectPr>
      <w:pgSz w:w="11900" w:h="16820"/>
      <w:pgMar w:top="0" w:right="0" w:bottom="0" w:left="0" w:header="720" w:footer="720" w:gutter="0"/>
      <w:pgNumType w:start="1"/>
      <w:cols w:sep="0" w:space="720"/>
      <w:docGrid w:linePitch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pitch w:val="variable"/>
    <w:sig w:usb0="01010101" w:usb1="01010101" w:usb2="01010101" w:usb3="01010101" w:csb0="01010101" w:csb1="01010101"/>
  </w:font>
  <w:font w:name="SimHei">
    <w:panose1 w:val="00000000000000000000"/>
    <w:charset w:val="01"/>
    <w:family w:val="auto"/>
    <w:notTrueType/>
    <w:pitch w:val="default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/>
    <w:pitch w:val="default"/>
    <w:sig w:usb0="01010101" w:usb1="01010101" w:usb2="01010101" w:usb3="01010101" w:csb0="01010101" w:csb1="01010101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